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8" w:rsidRDefault="003E3C20" w:rsidP="003E3C20">
      <w:pPr>
        <w:jc w:val="center"/>
        <w:rPr>
          <w:rFonts w:hint="eastAsia"/>
        </w:rPr>
      </w:pPr>
      <w:r>
        <w:rPr>
          <w:rFonts w:hint="eastAsia"/>
        </w:rPr>
        <w:t>役員の報酬規程</w:t>
      </w:r>
    </w:p>
    <w:p w:rsidR="003E3C20" w:rsidRDefault="003E3C20">
      <w:pPr>
        <w:rPr>
          <w:rFonts w:hint="eastAsia"/>
        </w:rPr>
      </w:pP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>)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第１条</w:t>
      </w:r>
      <w:r>
        <w:rPr>
          <w:rFonts w:hint="eastAsia"/>
        </w:rPr>
        <w:t xml:space="preserve"> </w:t>
      </w:r>
      <w:r>
        <w:rPr>
          <w:rFonts w:hint="eastAsia"/>
        </w:rPr>
        <w:t>この規程は、特定非営利活動法人フリースクール木のねっこ</w:t>
      </w:r>
      <w:r>
        <w:rPr>
          <w:rFonts w:hint="eastAsia"/>
        </w:rPr>
        <w:t>（以下「この法人」という。）の役員の報酬の支給の基準について定めることを目的とする。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報酬及び費用の支給</w:t>
      </w:r>
      <w:r>
        <w:rPr>
          <w:rFonts w:hint="eastAsia"/>
        </w:rPr>
        <w:t>)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第２条</w:t>
      </w:r>
      <w:r>
        <w:rPr>
          <w:rFonts w:hint="eastAsia"/>
        </w:rPr>
        <w:t xml:space="preserve"> </w:t>
      </w:r>
      <w:r>
        <w:rPr>
          <w:rFonts w:hint="eastAsia"/>
        </w:rPr>
        <w:t>この法人は、常勤及び非常勤にかかわらず、役員報酬は支給しない。ただし、旅費等の実費は支給することができる。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（補</w:t>
      </w:r>
      <w:r>
        <w:rPr>
          <w:rFonts w:hint="eastAsia"/>
        </w:rPr>
        <w:t xml:space="preserve"> </w:t>
      </w:r>
      <w:r>
        <w:rPr>
          <w:rFonts w:hint="eastAsia"/>
        </w:rPr>
        <w:t>足）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第３条</w:t>
      </w:r>
      <w:r>
        <w:rPr>
          <w:rFonts w:hint="eastAsia"/>
        </w:rPr>
        <w:t xml:space="preserve"> </w:t>
      </w:r>
      <w:r>
        <w:rPr>
          <w:rFonts w:hint="eastAsia"/>
        </w:rPr>
        <w:t>この規程の実施に関し必要な事項は、理事長が理事会の承認を得て、別に定めるものとする。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（改</w:t>
      </w:r>
      <w:r>
        <w:rPr>
          <w:rFonts w:hint="eastAsia"/>
        </w:rPr>
        <w:t xml:space="preserve"> </w:t>
      </w:r>
      <w:r>
        <w:rPr>
          <w:rFonts w:hint="eastAsia"/>
        </w:rPr>
        <w:t>廃）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第４条</w:t>
      </w:r>
      <w:r>
        <w:rPr>
          <w:rFonts w:hint="eastAsia"/>
        </w:rPr>
        <w:t xml:space="preserve"> </w:t>
      </w:r>
      <w:r>
        <w:rPr>
          <w:rFonts w:hint="eastAsia"/>
        </w:rPr>
        <w:t>この規定の改廃は、理事会の決議による。</w:t>
      </w:r>
    </w:p>
    <w:p w:rsidR="003E3C20" w:rsidRDefault="003E3C20" w:rsidP="003E3C20">
      <w:pPr>
        <w:rPr>
          <w:rFonts w:hint="eastAsia"/>
        </w:rPr>
      </w:pP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則</w:t>
      </w:r>
    </w:p>
    <w:p w:rsidR="003E3C20" w:rsidRDefault="003E3C20" w:rsidP="003E3C20">
      <w:r>
        <w:rPr>
          <w:rFonts w:hint="eastAsia"/>
        </w:rPr>
        <w:t>この規定は、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７</w:t>
      </w:r>
      <w:r>
        <w:rPr>
          <w:rFonts w:hint="eastAsia"/>
        </w:rPr>
        <w:t>日から施行する。（</w:t>
      </w:r>
      <w:r>
        <w:rPr>
          <w:rFonts w:hint="eastAsia"/>
        </w:rPr>
        <w:t>2020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日理事会決議）</w:t>
      </w:r>
    </w:p>
    <w:sectPr w:rsidR="003E3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20"/>
    <w:rsid w:val="003E3C20"/>
    <w:rsid w:val="00D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2020-01-08T10:53:00Z</dcterms:created>
  <dcterms:modified xsi:type="dcterms:W3CDTF">2020-01-08T10:59:00Z</dcterms:modified>
</cp:coreProperties>
</file>